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6="http://schemas.microsoft.com/office/drawing/2014/main" xmlns:pic="http://schemas.openxmlformats.org/drawingml/2006/picture" xmlns:a14="http://schemas.microsoft.com/office/drawing/2010/main" mc:Ignorable="w14 w15 w16se w16cid w16 w16cex w16sdtdh w16du wp14">
  <w:body>
    <w:p w:rsidR="003C16A1" w:rsidP="00131C4F" w:rsidRDefault="00131C4F" w14:paraId="4B5F789A" w14:textId="0EB95608">
      <w:pPr>
        <w:rPr>
          <w:sz w:val="28"/>
          <w:szCs w:val="28"/>
        </w:rPr>
      </w:pPr>
      <w:r w:rsidRPr="00131C4F">
        <w:rPr>
          <w:sz w:val="28"/>
          <w:szCs w:val="28"/>
        </w:rPr>
        <w:drawing>
          <wp:inline distT="0" distB="0" distL="0" distR="0" wp14:anchorId="77262E0C" wp14:editId="0EC17B99">
            <wp:extent cx="1850065" cy="925033"/>
            <wp:effectExtent l="0" t="0" r="0" b="8890"/>
            <wp:docPr id="4" name="Picture 3" descr="A close-up of a logo&#10;&#10;Description automatically generated">
              <a:extLst xmlns:a="http://schemas.openxmlformats.org/drawingml/2006/main">
                <a:ext uri="{FF2B5EF4-FFF2-40B4-BE49-F238E27FC236}">
                  <a16:creationId xmlns:a16="http://schemas.microsoft.com/office/drawing/2014/main" id="{F3B0999F-C664-470E-A84B-B8FE8519281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close-up of a logo&#10;&#10;Description automatically generated">
                      <a:extLst>
                        <a:ext uri="{FF2B5EF4-FFF2-40B4-BE49-F238E27FC236}">
                          <a16:creationId xmlns:a16="http://schemas.microsoft.com/office/drawing/2014/main" id="{F3B0999F-C664-470E-A84B-B8FE8519281F}"/>
                        </a:ext>
                      </a:extLst>
                    </pic:cNvPr>
                    <pic:cNvPicPr>
                      <a:picLocks noChangeAspect="1"/>
                    </pic:cNvPicPr>
                  </pic:nvPicPr>
                  <pic:blipFill>
                    <a:blip r:embed="rId7"/>
                    <a:stretch>
                      <a:fillRect/>
                    </a:stretch>
                  </pic:blipFill>
                  <pic:spPr>
                    <a:xfrm>
                      <a:off x="0" y="0"/>
                      <a:ext cx="1855974" cy="927988"/>
                    </a:xfrm>
                    <a:prstGeom prst="rect">
                      <a:avLst/>
                    </a:prstGeom>
                  </pic:spPr>
                </pic:pic>
              </a:graphicData>
            </a:graphic>
          </wp:inline>
        </w:drawing>
      </w:r>
    </w:p>
    <w:p w:rsidR="003C16A1" w:rsidP="00131C4F" w:rsidRDefault="003C16A1" w14:paraId="528E297C" w14:textId="20DD4BC0">
      <w:pPr>
        <w:rPr>
          <w:sz w:val="28"/>
          <w:szCs w:val="28"/>
        </w:rPr>
      </w:pPr>
    </w:p>
    <w:p w:rsidR="003C16A1" w:rsidP="003C16A1" w:rsidRDefault="003C16A1" w14:paraId="7E6C0AA4" w14:textId="77777777">
      <w:pPr>
        <w:jc w:val="center"/>
        <w:rPr>
          <w:sz w:val="28"/>
          <w:szCs w:val="28"/>
        </w:rPr>
      </w:pPr>
    </w:p>
    <w:p w:rsidRPr="00BC07D4" w:rsidR="00BB7134" w:rsidP="003C16A1" w:rsidRDefault="003C16A1" w14:paraId="743734E4" w14:textId="32DA5E9A">
      <w:pPr>
        <w:jc w:val="center"/>
        <w:rPr>
          <w:b/>
          <w:bCs/>
          <w:color w:val="7030A0"/>
          <w:sz w:val="72"/>
          <w:szCs w:val="72"/>
        </w:rPr>
      </w:pPr>
      <w:r w:rsidRPr="00BC07D4">
        <w:rPr>
          <w:b/>
          <w:bCs/>
          <w:color w:val="7030A0"/>
          <w:sz w:val="72"/>
          <w:szCs w:val="72"/>
        </w:rPr>
        <w:t>AQA GCSE PSYCHOLOGY</w:t>
      </w:r>
    </w:p>
    <w:p w:rsidRPr="00B22C99" w:rsidR="003C16A1" w:rsidP="003C16A1" w:rsidRDefault="00631726" w14:paraId="270DFAC3" w14:textId="477CF9BA">
      <w:pPr>
        <w:jc w:val="center"/>
        <w:rPr>
          <w:color w:val="7030A0"/>
          <w:sz w:val="56"/>
          <w:szCs w:val="56"/>
        </w:rPr>
      </w:pPr>
      <w:r>
        <w:rPr>
          <w:noProof/>
        </w:rPr>
        <w:drawing>
          <wp:inline distT="0" distB="0" distL="0" distR="0" wp14:anchorId="54D69CBA" wp14:editId="6DE008A3">
            <wp:extent cx="5433982" cy="2977116"/>
            <wp:effectExtent l="0" t="0" r="0" b="0"/>
            <wp:docPr id="394867886" name="Picture 1" descr="Diploma in Psychology - Royal Academy of Middle Ea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ploma in Psychology - Royal Academy of Middle Eas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57818" cy="2990175"/>
                    </a:xfrm>
                    <a:prstGeom prst="rect">
                      <a:avLst/>
                    </a:prstGeom>
                    <a:noFill/>
                    <a:ln>
                      <a:noFill/>
                    </a:ln>
                  </pic:spPr>
                </pic:pic>
              </a:graphicData>
            </a:graphic>
          </wp:inline>
        </w:drawing>
      </w:r>
    </w:p>
    <w:p w:rsidRPr="00964B68" w:rsidR="003C16A1" w:rsidP="00964B68" w:rsidRDefault="003C16A1" w14:paraId="61E2B7F7" w14:textId="4BF0F5CE">
      <w:pPr>
        <w:jc w:val="center"/>
        <w:rPr>
          <w:color w:val="7030A0"/>
          <w:sz w:val="56"/>
          <w:szCs w:val="56"/>
        </w:rPr>
      </w:pPr>
      <w:r w:rsidRPr="00B22C99">
        <w:rPr>
          <w:color w:val="7030A0"/>
          <w:sz w:val="56"/>
          <w:szCs w:val="56"/>
        </w:rPr>
        <w:t>BRIDGING WORK 2024-25</w:t>
      </w:r>
    </w:p>
    <w:p w:rsidR="003C16A1" w:rsidP="00131C4F" w:rsidRDefault="00964B68" w14:paraId="402B1FF7" w14:textId="12F81702">
      <w:pPr>
        <w:jc w:val="right"/>
        <w:rPr>
          <w:sz w:val="28"/>
          <w:szCs w:val="28"/>
        </w:rPr>
      </w:pPr>
      <w:r w:rsidR="00964B68">
        <w:drawing>
          <wp:inline wp14:editId="2C5816A4" wp14:anchorId="15084198">
            <wp:extent cx="1954707" cy="1954707"/>
            <wp:effectExtent l="0" t="0" r="0" b="0"/>
            <wp:docPr id="5" name="Picture 4" descr="A black background with a black and white text&#10;&#10;Description automatically generated" title=""/>
            <wp:cNvGraphicFramePr>
              <a:graphicFrameLocks noChangeAspect="1"/>
            </wp:cNvGraphicFramePr>
            <a:graphic>
              <a:graphicData uri="http://schemas.openxmlformats.org/drawingml/2006/picture">
                <pic:pic>
                  <pic:nvPicPr>
                    <pic:cNvPr id="0" name="Picture 4"/>
                    <pic:cNvPicPr/>
                  </pic:nvPicPr>
                  <pic:blipFill>
                    <a:blip r:embed="Rb070d1a2992842f0">
                      <a:extLst xmlns:a="http://schemas.openxmlformats.org/drawingml/2006/main">
                        <a:ext uri="{FF2B5EF4-FFF2-40B4-BE49-F238E27FC236}">
                          <a16:creationId xmlns:a16="http://schemas.microsoft.com/office/drawing/2014/main" id="{84CAF882-D473-4B72-8A68-8C142C2E94D9}"/>
                        </a:ext>
                      </a:extLst>
                    </a:blip>
                    <a:stretch>
                      <a:fillRect/>
                    </a:stretch>
                  </pic:blipFill>
                  <pic:spPr>
                    <a:xfrm rot="0" flipH="0" flipV="0">
                      <a:off x="0" y="0"/>
                      <a:ext cx="1954707" cy="1954707"/>
                    </a:xfrm>
                    <a:prstGeom prst="rect">
                      <a:avLst/>
                    </a:prstGeom>
                  </pic:spPr>
                </pic:pic>
              </a:graphicData>
            </a:graphic>
          </wp:inline>
        </w:drawing>
      </w:r>
    </w:p>
    <w:p w:rsidRPr="00131C4F" w:rsidR="003C16A1" w:rsidP="003C16A1" w:rsidRDefault="003C16A1" w14:paraId="1D282121" w14:textId="77777777">
      <w:pPr>
        <w:jc w:val="center"/>
        <w:rPr>
          <w:b/>
          <w:bCs/>
          <w:color w:val="7030A0"/>
          <w:sz w:val="40"/>
          <w:szCs w:val="40"/>
        </w:rPr>
      </w:pPr>
      <w:r w:rsidRPr="00131C4F">
        <w:rPr>
          <w:b/>
          <w:bCs/>
          <w:color w:val="7030A0"/>
          <w:sz w:val="40"/>
          <w:szCs w:val="40"/>
        </w:rPr>
        <w:lastRenderedPageBreak/>
        <w:t>Welcome to GCSE Psychology!</w:t>
      </w:r>
    </w:p>
    <w:p w:rsidR="003C16A1" w:rsidP="003C16A1" w:rsidRDefault="003C16A1" w14:paraId="344EB09C" w14:textId="77777777">
      <w:pPr>
        <w:jc w:val="center"/>
        <w:rPr>
          <w:sz w:val="28"/>
          <w:szCs w:val="28"/>
        </w:rPr>
      </w:pPr>
    </w:p>
    <w:p w:rsidR="003C16A1" w:rsidP="003C16A1" w:rsidRDefault="003C16A1" w14:paraId="6A493B9D" w14:textId="5F7DCB07">
      <w:pPr>
        <w:rPr>
          <w:sz w:val="28"/>
          <w:szCs w:val="28"/>
        </w:rPr>
      </w:pPr>
      <w:r>
        <w:rPr>
          <w:sz w:val="28"/>
          <w:szCs w:val="28"/>
        </w:rPr>
        <w:t xml:space="preserve">Psychology is a fascinating and challenging subject. Together in this course we will explore the human mind and behaviour. Psychology is recognised as a science therefore we will also study psychological research and conduct some experiments in class. As part of the course, we will study famous case studies such as Patient HM who helped the us understand more about how memory works. </w:t>
      </w:r>
    </w:p>
    <w:p w:rsidRPr="00D221DF" w:rsidR="003C16A1" w:rsidP="00D221DF" w:rsidRDefault="003C16A1" w14:paraId="59E6C390" w14:textId="2EC26C49">
      <w:pPr>
        <w:rPr>
          <w:b/>
          <w:bCs/>
          <w:color w:val="7030A0"/>
          <w:sz w:val="36"/>
          <w:szCs w:val="36"/>
        </w:rPr>
      </w:pPr>
      <w:r w:rsidRPr="00D221DF">
        <w:rPr>
          <w:b/>
          <w:bCs/>
          <w:color w:val="7030A0"/>
          <w:sz w:val="36"/>
          <w:szCs w:val="36"/>
        </w:rPr>
        <w:t>Assessment</w:t>
      </w:r>
    </w:p>
    <w:p w:rsidR="003C16A1" w:rsidP="00D221DF" w:rsidRDefault="003C16A1" w14:paraId="1CFEC822" w14:textId="00687A96">
      <w:pPr>
        <w:rPr>
          <w:sz w:val="28"/>
          <w:szCs w:val="28"/>
        </w:rPr>
      </w:pPr>
      <w:r>
        <w:rPr>
          <w:sz w:val="28"/>
          <w:szCs w:val="28"/>
        </w:rPr>
        <w:t xml:space="preserve">The course is assessed by </w:t>
      </w:r>
      <w:r w:rsidRPr="00D221DF">
        <w:rPr>
          <w:b/>
          <w:bCs/>
          <w:sz w:val="28"/>
          <w:szCs w:val="28"/>
        </w:rPr>
        <w:t>100% examination</w:t>
      </w:r>
      <w:r>
        <w:rPr>
          <w:sz w:val="28"/>
          <w:szCs w:val="28"/>
        </w:rPr>
        <w:t>. There will be 2 exams which are sat in the summer term.</w:t>
      </w:r>
    </w:p>
    <w:p w:rsidR="00D221DF" w:rsidP="00D221DF" w:rsidRDefault="00D221DF" w14:paraId="69688D19" w14:textId="0D9A390F">
      <w:pPr>
        <w:rPr>
          <w:sz w:val="28"/>
          <w:szCs w:val="28"/>
        </w:rPr>
      </w:pPr>
      <w:r>
        <w:rPr>
          <w:sz w:val="28"/>
          <w:szCs w:val="28"/>
        </w:rPr>
        <w:t xml:space="preserve">Throughout the course you will be formatively assessed by your tutor through class work and homework tasks. </w:t>
      </w:r>
    </w:p>
    <w:p w:rsidR="00D221DF" w:rsidP="00D221DF" w:rsidRDefault="00D221DF" w14:paraId="5659A9CC" w14:textId="1B19E96F">
      <w:pPr>
        <w:rPr>
          <w:sz w:val="28"/>
          <w:szCs w:val="28"/>
        </w:rPr>
      </w:pPr>
      <w:r>
        <w:rPr>
          <w:sz w:val="28"/>
          <w:szCs w:val="28"/>
        </w:rPr>
        <w:t xml:space="preserve">You will have </w:t>
      </w:r>
      <w:r w:rsidRPr="00061FDE">
        <w:rPr>
          <w:b/>
          <w:bCs/>
          <w:sz w:val="28"/>
          <w:szCs w:val="28"/>
        </w:rPr>
        <w:t>mock examinations</w:t>
      </w:r>
      <w:r>
        <w:rPr>
          <w:sz w:val="28"/>
          <w:szCs w:val="28"/>
        </w:rPr>
        <w:t xml:space="preserve"> in </w:t>
      </w:r>
      <w:r w:rsidRPr="00061FDE">
        <w:rPr>
          <w:b/>
          <w:bCs/>
          <w:sz w:val="28"/>
          <w:szCs w:val="28"/>
        </w:rPr>
        <w:t>November</w:t>
      </w:r>
      <w:r>
        <w:rPr>
          <w:sz w:val="28"/>
          <w:szCs w:val="28"/>
        </w:rPr>
        <w:t xml:space="preserve"> and </w:t>
      </w:r>
      <w:r w:rsidRPr="00061FDE">
        <w:rPr>
          <w:b/>
          <w:bCs/>
          <w:sz w:val="28"/>
          <w:szCs w:val="28"/>
        </w:rPr>
        <w:t>March</w:t>
      </w:r>
      <w:r>
        <w:rPr>
          <w:sz w:val="28"/>
          <w:szCs w:val="28"/>
        </w:rPr>
        <w:t xml:space="preserve">. </w:t>
      </w:r>
    </w:p>
    <w:p w:rsidR="00D221DF" w:rsidP="00D221DF" w:rsidRDefault="00D221DF" w14:paraId="1382DCF7" w14:textId="13B0149D">
      <w:pPr>
        <w:rPr>
          <w:sz w:val="28"/>
          <w:szCs w:val="28"/>
        </w:rPr>
      </w:pPr>
      <w:r>
        <w:rPr>
          <w:sz w:val="28"/>
          <w:szCs w:val="28"/>
        </w:rPr>
        <w:t>If you need any exam arrangements, please discuss this with your tutor as soon as possible.</w:t>
      </w:r>
    </w:p>
    <w:p w:rsidR="003C16A1" w:rsidP="00D221DF" w:rsidRDefault="003C16A1" w14:paraId="29B59F49" w14:textId="572ACC68">
      <w:pPr>
        <w:rPr>
          <w:sz w:val="28"/>
          <w:szCs w:val="28"/>
        </w:rPr>
      </w:pPr>
      <w:r>
        <w:rPr>
          <w:sz w:val="28"/>
          <w:szCs w:val="28"/>
        </w:rPr>
        <w:t xml:space="preserve">Here are the topics in each </w:t>
      </w:r>
      <w:r w:rsidR="00D221DF">
        <w:rPr>
          <w:sz w:val="28"/>
          <w:szCs w:val="28"/>
        </w:rPr>
        <w:t>exam:</w:t>
      </w:r>
    </w:p>
    <w:tbl>
      <w:tblPr>
        <w:tblStyle w:val="TableGrid"/>
        <w:tblW w:w="0" w:type="auto"/>
        <w:tblLook w:val="04A0" w:firstRow="1" w:lastRow="0" w:firstColumn="1" w:lastColumn="0" w:noHBand="0" w:noVBand="1"/>
      </w:tblPr>
      <w:tblGrid>
        <w:gridCol w:w="4508"/>
        <w:gridCol w:w="4508"/>
      </w:tblGrid>
      <w:tr w:rsidR="00D221DF" w:rsidTr="00D221DF" w14:paraId="69821E96" w14:textId="77777777">
        <w:tc>
          <w:tcPr>
            <w:tcW w:w="4508" w:type="dxa"/>
            <w:shd w:val="clear" w:color="auto" w:fill="BFBFBF" w:themeFill="background1" w:themeFillShade="BF"/>
          </w:tcPr>
          <w:p w:rsidR="00D221DF" w:rsidP="00D221DF" w:rsidRDefault="00D221DF" w14:paraId="072DA1A3" w14:textId="2AA4B656">
            <w:pPr>
              <w:jc w:val="center"/>
              <w:rPr>
                <w:sz w:val="28"/>
                <w:szCs w:val="28"/>
              </w:rPr>
            </w:pPr>
            <w:r>
              <w:rPr>
                <w:sz w:val="28"/>
                <w:szCs w:val="28"/>
              </w:rPr>
              <w:t>Paper 1</w:t>
            </w:r>
          </w:p>
        </w:tc>
        <w:tc>
          <w:tcPr>
            <w:tcW w:w="4508" w:type="dxa"/>
            <w:shd w:val="clear" w:color="auto" w:fill="BFBFBF" w:themeFill="background1" w:themeFillShade="BF"/>
          </w:tcPr>
          <w:p w:rsidR="00D221DF" w:rsidP="00D221DF" w:rsidRDefault="00D221DF" w14:paraId="7C9E8C87" w14:textId="024B768A">
            <w:pPr>
              <w:jc w:val="center"/>
              <w:rPr>
                <w:sz w:val="28"/>
                <w:szCs w:val="28"/>
              </w:rPr>
            </w:pPr>
            <w:r>
              <w:rPr>
                <w:sz w:val="28"/>
                <w:szCs w:val="28"/>
              </w:rPr>
              <w:t>Paper 2</w:t>
            </w:r>
          </w:p>
        </w:tc>
      </w:tr>
      <w:tr w:rsidR="00D221DF" w:rsidTr="00D221DF" w14:paraId="564B0597" w14:textId="77777777">
        <w:tc>
          <w:tcPr>
            <w:tcW w:w="4508" w:type="dxa"/>
          </w:tcPr>
          <w:p w:rsidR="00D221DF" w:rsidP="003C16A1" w:rsidRDefault="00D221DF" w14:paraId="3FDC50F6" w14:textId="34C38FDC">
            <w:pPr>
              <w:jc w:val="center"/>
              <w:rPr>
                <w:sz w:val="28"/>
                <w:szCs w:val="28"/>
              </w:rPr>
            </w:pPr>
            <w:r>
              <w:rPr>
                <w:sz w:val="28"/>
                <w:szCs w:val="28"/>
              </w:rPr>
              <w:t>Memory</w:t>
            </w:r>
          </w:p>
        </w:tc>
        <w:tc>
          <w:tcPr>
            <w:tcW w:w="4508" w:type="dxa"/>
          </w:tcPr>
          <w:p w:rsidR="00D221DF" w:rsidP="003C16A1" w:rsidRDefault="00D221DF" w14:paraId="021AB980" w14:textId="4B50B994">
            <w:pPr>
              <w:jc w:val="center"/>
              <w:rPr>
                <w:sz w:val="28"/>
                <w:szCs w:val="28"/>
              </w:rPr>
            </w:pPr>
            <w:r>
              <w:rPr>
                <w:sz w:val="28"/>
                <w:szCs w:val="28"/>
              </w:rPr>
              <w:t>Social influence</w:t>
            </w:r>
          </w:p>
        </w:tc>
      </w:tr>
      <w:tr w:rsidR="00D221DF" w:rsidTr="00D221DF" w14:paraId="5DEFC7BD" w14:textId="77777777">
        <w:tc>
          <w:tcPr>
            <w:tcW w:w="4508" w:type="dxa"/>
          </w:tcPr>
          <w:p w:rsidR="00D221DF" w:rsidP="003C16A1" w:rsidRDefault="00D221DF" w14:paraId="17226480" w14:textId="197F131A">
            <w:pPr>
              <w:jc w:val="center"/>
              <w:rPr>
                <w:sz w:val="28"/>
                <w:szCs w:val="28"/>
              </w:rPr>
            </w:pPr>
            <w:r>
              <w:rPr>
                <w:sz w:val="28"/>
                <w:szCs w:val="28"/>
              </w:rPr>
              <w:t>Perception</w:t>
            </w:r>
          </w:p>
        </w:tc>
        <w:tc>
          <w:tcPr>
            <w:tcW w:w="4508" w:type="dxa"/>
          </w:tcPr>
          <w:p w:rsidR="00D221DF" w:rsidP="003C16A1" w:rsidRDefault="00D221DF" w14:paraId="1D764989" w14:textId="33308EF0">
            <w:pPr>
              <w:jc w:val="center"/>
              <w:rPr>
                <w:sz w:val="28"/>
                <w:szCs w:val="28"/>
              </w:rPr>
            </w:pPr>
            <w:r>
              <w:rPr>
                <w:sz w:val="28"/>
                <w:szCs w:val="28"/>
              </w:rPr>
              <w:t>Language thought &amp; communication</w:t>
            </w:r>
          </w:p>
        </w:tc>
      </w:tr>
      <w:tr w:rsidR="00D221DF" w:rsidTr="00D221DF" w14:paraId="2BC9891C" w14:textId="77777777">
        <w:tc>
          <w:tcPr>
            <w:tcW w:w="4508" w:type="dxa"/>
          </w:tcPr>
          <w:p w:rsidR="00D221DF" w:rsidP="003C16A1" w:rsidRDefault="00D221DF" w14:paraId="52CE75A0" w14:textId="0C09B119">
            <w:pPr>
              <w:jc w:val="center"/>
              <w:rPr>
                <w:sz w:val="28"/>
                <w:szCs w:val="28"/>
              </w:rPr>
            </w:pPr>
            <w:r>
              <w:rPr>
                <w:sz w:val="28"/>
                <w:szCs w:val="28"/>
              </w:rPr>
              <w:t>Development</w:t>
            </w:r>
          </w:p>
        </w:tc>
        <w:tc>
          <w:tcPr>
            <w:tcW w:w="4508" w:type="dxa"/>
          </w:tcPr>
          <w:p w:rsidR="00D221DF" w:rsidP="003C16A1" w:rsidRDefault="00D221DF" w14:paraId="55835E67" w14:textId="3BF65EA9">
            <w:pPr>
              <w:jc w:val="center"/>
              <w:rPr>
                <w:sz w:val="28"/>
                <w:szCs w:val="28"/>
              </w:rPr>
            </w:pPr>
            <w:r>
              <w:rPr>
                <w:sz w:val="28"/>
                <w:szCs w:val="28"/>
              </w:rPr>
              <w:t>Brain and neuropsychology</w:t>
            </w:r>
          </w:p>
        </w:tc>
      </w:tr>
      <w:tr w:rsidR="00D221DF" w:rsidTr="00D221DF" w14:paraId="4D460DFE" w14:textId="77777777">
        <w:tc>
          <w:tcPr>
            <w:tcW w:w="4508" w:type="dxa"/>
          </w:tcPr>
          <w:p w:rsidR="00D221DF" w:rsidP="003C16A1" w:rsidRDefault="00D221DF" w14:paraId="6D9DBC07" w14:textId="6BC6F465">
            <w:pPr>
              <w:jc w:val="center"/>
              <w:rPr>
                <w:sz w:val="28"/>
                <w:szCs w:val="28"/>
              </w:rPr>
            </w:pPr>
            <w:r>
              <w:rPr>
                <w:sz w:val="28"/>
                <w:szCs w:val="28"/>
              </w:rPr>
              <w:t>Research methods</w:t>
            </w:r>
          </w:p>
        </w:tc>
        <w:tc>
          <w:tcPr>
            <w:tcW w:w="4508" w:type="dxa"/>
          </w:tcPr>
          <w:p w:rsidR="00D221DF" w:rsidP="003C16A1" w:rsidRDefault="00D221DF" w14:paraId="574355F9" w14:textId="264FE7A4">
            <w:pPr>
              <w:jc w:val="center"/>
              <w:rPr>
                <w:sz w:val="28"/>
                <w:szCs w:val="28"/>
              </w:rPr>
            </w:pPr>
            <w:r>
              <w:rPr>
                <w:sz w:val="28"/>
                <w:szCs w:val="28"/>
              </w:rPr>
              <w:t>Psychological problems</w:t>
            </w:r>
          </w:p>
        </w:tc>
      </w:tr>
    </w:tbl>
    <w:p w:rsidR="00D221DF" w:rsidP="003C16A1" w:rsidRDefault="00D221DF" w14:paraId="3E40CBC0" w14:textId="77777777">
      <w:pPr>
        <w:jc w:val="center"/>
        <w:rPr>
          <w:sz w:val="28"/>
          <w:szCs w:val="28"/>
        </w:rPr>
      </w:pPr>
    </w:p>
    <w:p w:rsidR="003C16A1" w:rsidP="00D221DF" w:rsidRDefault="00D221DF" w14:paraId="05566C1A" w14:textId="5C62D8FA">
      <w:pPr>
        <w:rPr>
          <w:sz w:val="28"/>
          <w:szCs w:val="28"/>
        </w:rPr>
      </w:pPr>
      <w:r>
        <w:rPr>
          <w:sz w:val="28"/>
          <w:szCs w:val="28"/>
        </w:rPr>
        <w:t xml:space="preserve">We begin the course looking at research methods and memory. </w:t>
      </w:r>
    </w:p>
    <w:p w:rsidR="00D221DF" w:rsidP="00D221DF" w:rsidRDefault="00D221DF" w14:paraId="7111BBF4" w14:textId="772B6EBA">
      <w:pPr>
        <w:rPr>
          <w:sz w:val="28"/>
          <w:szCs w:val="28"/>
        </w:rPr>
      </w:pPr>
    </w:p>
    <w:p w:rsidR="00061FDE" w:rsidP="00D221DF" w:rsidRDefault="00061FDE" w14:paraId="16EEC078" w14:textId="77777777">
      <w:pPr>
        <w:rPr>
          <w:color w:val="7030A0"/>
          <w:sz w:val="28"/>
          <w:szCs w:val="28"/>
        </w:rPr>
      </w:pPr>
    </w:p>
    <w:p w:rsidR="003C33F8" w:rsidP="00D221DF" w:rsidRDefault="003C33F8" w14:paraId="12A3787A" w14:textId="77777777">
      <w:pPr>
        <w:rPr>
          <w:color w:val="7030A0"/>
          <w:sz w:val="28"/>
          <w:szCs w:val="28"/>
        </w:rPr>
      </w:pPr>
    </w:p>
    <w:p w:rsidR="00061FDE" w:rsidP="00D221DF" w:rsidRDefault="00061FDE" w14:paraId="0AAB6876" w14:textId="77777777">
      <w:pPr>
        <w:rPr>
          <w:color w:val="7030A0"/>
          <w:sz w:val="28"/>
          <w:szCs w:val="28"/>
        </w:rPr>
      </w:pPr>
    </w:p>
    <w:p w:rsidRPr="00061FDE" w:rsidR="00D221DF" w:rsidP="00D221DF" w:rsidRDefault="00D221DF" w14:paraId="3BEE8FF4" w14:textId="605A7E48">
      <w:pPr>
        <w:rPr>
          <w:b/>
          <w:bCs/>
          <w:color w:val="7030A0"/>
          <w:sz w:val="36"/>
          <w:szCs w:val="36"/>
        </w:rPr>
      </w:pPr>
      <w:r w:rsidRPr="00061FDE">
        <w:rPr>
          <w:b/>
          <w:bCs/>
          <w:color w:val="7030A0"/>
          <w:sz w:val="36"/>
          <w:szCs w:val="36"/>
        </w:rPr>
        <w:lastRenderedPageBreak/>
        <w:t>Teaching Staff</w:t>
      </w:r>
    </w:p>
    <w:p w:rsidR="00D221DF" w:rsidP="00D221DF" w:rsidRDefault="00D221DF" w14:paraId="63B27569" w14:textId="378BBC49">
      <w:pPr>
        <w:rPr>
          <w:sz w:val="28"/>
          <w:szCs w:val="28"/>
        </w:rPr>
      </w:pPr>
      <w:r>
        <w:rPr>
          <w:sz w:val="28"/>
          <w:szCs w:val="28"/>
        </w:rPr>
        <w:t xml:space="preserve">My name is Amanda Gaughan, and I will take you for your GCSE psychology course. I have been a teacher for over 14 years </w:t>
      </w:r>
      <w:r w:rsidR="00061FDE">
        <w:rPr>
          <w:sz w:val="28"/>
          <w:szCs w:val="28"/>
        </w:rPr>
        <w:t xml:space="preserve">and teach A level Psychology here at Chesterfield College. I have a dual subject specialism and you will also find me teaching A level Biology. I am a previous examiner for AQA and lead IQA for BTEC qualifications. I absolutely love the subject of psychology and look forward to sharing my passion for the subject with you. </w:t>
      </w:r>
    </w:p>
    <w:p w:rsidR="00061FDE" w:rsidP="00D221DF" w:rsidRDefault="00061FDE" w14:paraId="6FBB97C3" w14:textId="39AB0E13">
      <w:pPr>
        <w:rPr>
          <w:sz w:val="28"/>
          <w:szCs w:val="28"/>
        </w:rPr>
      </w:pPr>
      <w:r>
        <w:rPr>
          <w:sz w:val="28"/>
          <w:szCs w:val="28"/>
        </w:rPr>
        <w:t>At college my staff room is W151 if you need to speak to me in person. I am very responsive to teams messages and can be reached by email.</w:t>
      </w:r>
    </w:p>
    <w:p w:rsidR="00061FDE" w:rsidP="00D221DF" w:rsidRDefault="00061FDE" w14:paraId="453DC618" w14:textId="0927FB6A">
      <w:pPr>
        <w:rPr>
          <w:sz w:val="28"/>
          <w:szCs w:val="28"/>
        </w:rPr>
      </w:pPr>
      <w:hyperlink w:history="1" r:id="rId10">
        <w:r w:rsidRPr="00AB1D04">
          <w:rPr>
            <w:rStyle w:val="Hyperlink"/>
            <w:sz w:val="28"/>
            <w:szCs w:val="28"/>
          </w:rPr>
          <w:t>gaughana@chestrefield.ac.uk</w:t>
        </w:r>
      </w:hyperlink>
      <w:r>
        <w:rPr>
          <w:sz w:val="28"/>
          <w:szCs w:val="28"/>
        </w:rPr>
        <w:t xml:space="preserve"> </w:t>
      </w:r>
    </w:p>
    <w:p w:rsidR="00061FDE" w:rsidP="00D221DF" w:rsidRDefault="00061FDE" w14:paraId="28169790" w14:textId="77777777">
      <w:pPr>
        <w:rPr>
          <w:sz w:val="28"/>
          <w:szCs w:val="28"/>
        </w:rPr>
      </w:pPr>
    </w:p>
    <w:p w:rsidR="00061FDE" w:rsidP="00D221DF" w:rsidRDefault="000941B6" w14:paraId="63458D28" w14:textId="30C4BB99">
      <w:pPr>
        <w:rPr>
          <w:b/>
          <w:bCs/>
          <w:color w:val="7030A0"/>
          <w:sz w:val="36"/>
          <w:szCs w:val="36"/>
        </w:rPr>
      </w:pPr>
      <w:r w:rsidRPr="000941B6">
        <w:rPr>
          <w:b/>
          <w:bCs/>
          <w:color w:val="7030A0"/>
          <w:sz w:val="36"/>
          <w:szCs w:val="36"/>
        </w:rPr>
        <w:t>Self-study</w:t>
      </w:r>
    </w:p>
    <w:p w:rsidR="00061FDE" w:rsidP="00D221DF" w:rsidRDefault="00D5249E" w14:paraId="43D13B78" w14:textId="3F40B9F9">
      <w:pPr>
        <w:rPr>
          <w:sz w:val="28"/>
          <w:szCs w:val="28"/>
        </w:rPr>
      </w:pPr>
      <w:r>
        <w:rPr>
          <w:sz w:val="28"/>
          <w:szCs w:val="28"/>
        </w:rPr>
        <w:t xml:space="preserve">Completing a new GCSE in one year </w:t>
      </w:r>
      <w:r w:rsidR="008C45F5">
        <w:rPr>
          <w:sz w:val="28"/>
          <w:szCs w:val="28"/>
        </w:rPr>
        <w:t xml:space="preserve">will be challenging. </w:t>
      </w:r>
      <w:r w:rsidR="00CF2594">
        <w:rPr>
          <w:sz w:val="28"/>
          <w:szCs w:val="28"/>
        </w:rPr>
        <w:t>To</w:t>
      </w:r>
      <w:r w:rsidR="008C45F5">
        <w:rPr>
          <w:sz w:val="28"/>
          <w:szCs w:val="28"/>
        </w:rPr>
        <w:t xml:space="preserve"> achieve high </w:t>
      </w:r>
      <w:r w:rsidR="00CF2594">
        <w:rPr>
          <w:sz w:val="28"/>
          <w:szCs w:val="28"/>
        </w:rPr>
        <w:t>grades,</w:t>
      </w:r>
      <w:r w:rsidR="008C45F5">
        <w:rPr>
          <w:sz w:val="28"/>
          <w:szCs w:val="28"/>
        </w:rPr>
        <w:t xml:space="preserve"> you should aim to complete </w:t>
      </w:r>
      <w:r w:rsidR="0083130C">
        <w:rPr>
          <w:sz w:val="28"/>
          <w:szCs w:val="28"/>
        </w:rPr>
        <w:t xml:space="preserve">2 hours self-study outside of class time. This </w:t>
      </w:r>
      <w:r w:rsidR="00CF2594">
        <w:rPr>
          <w:sz w:val="28"/>
          <w:szCs w:val="28"/>
        </w:rPr>
        <w:t>should be</w:t>
      </w:r>
      <w:r w:rsidR="0083130C">
        <w:rPr>
          <w:sz w:val="28"/>
          <w:szCs w:val="28"/>
        </w:rPr>
        <w:t xml:space="preserve"> a mixture of reading heading in the textbook for the next lesson, </w:t>
      </w:r>
      <w:r w:rsidR="00CF2594">
        <w:rPr>
          <w:sz w:val="28"/>
          <w:szCs w:val="28"/>
        </w:rPr>
        <w:t>completing notes from class, completing homework tasks set by your tutor and revision of content covered earlier in the course.</w:t>
      </w:r>
    </w:p>
    <w:p w:rsidR="00061FDE" w:rsidP="00CF2594" w:rsidRDefault="00CF2594" w14:paraId="2994FC68" w14:textId="2E435A3B">
      <w:pPr>
        <w:jc w:val="center"/>
        <w:rPr>
          <w:sz w:val="28"/>
          <w:szCs w:val="28"/>
        </w:rPr>
      </w:pPr>
      <w:r>
        <w:rPr>
          <w:noProof/>
        </w:rPr>
        <w:drawing>
          <wp:inline distT="0" distB="0" distL="0" distR="0" wp14:anchorId="376279EC" wp14:editId="3AE97A40">
            <wp:extent cx="5305647" cy="3315882"/>
            <wp:effectExtent l="0" t="0" r="0" b="0"/>
            <wp:docPr id="1675849175" name="Picture 2" descr="Psychology Courses: Eligibility, Scope, &amp; Top Universities | Leverage E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sychology Courses: Eligibility, Scope, &amp; Top Universities | Leverage Edu"/>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309669" cy="3318395"/>
                    </a:xfrm>
                    <a:prstGeom prst="rect">
                      <a:avLst/>
                    </a:prstGeom>
                    <a:noFill/>
                    <a:ln>
                      <a:noFill/>
                    </a:ln>
                  </pic:spPr>
                </pic:pic>
              </a:graphicData>
            </a:graphic>
          </wp:inline>
        </w:drawing>
      </w:r>
    </w:p>
    <w:p w:rsidRPr="001510A0" w:rsidR="00061FDE" w:rsidP="00061FDE" w:rsidRDefault="00061FDE" w14:paraId="544F3C10" w14:textId="73F67236">
      <w:pPr>
        <w:jc w:val="center"/>
        <w:rPr>
          <w:b/>
          <w:bCs/>
          <w:color w:val="7030A0"/>
          <w:sz w:val="36"/>
          <w:szCs w:val="36"/>
        </w:rPr>
      </w:pPr>
      <w:r w:rsidRPr="001510A0">
        <w:rPr>
          <w:b/>
          <w:bCs/>
          <w:color w:val="7030A0"/>
          <w:sz w:val="36"/>
          <w:szCs w:val="36"/>
        </w:rPr>
        <w:lastRenderedPageBreak/>
        <w:t>Getting to know you</w:t>
      </w:r>
    </w:p>
    <w:p w:rsidR="00061FDE" w:rsidP="00061FDE" w:rsidRDefault="001510A0" w14:paraId="1CF2601C" w14:textId="70325F44">
      <w:pPr>
        <w:rPr>
          <w:sz w:val="28"/>
          <w:szCs w:val="28"/>
        </w:rPr>
      </w:pPr>
      <w:r w:rsidRPr="26F4A152" w:rsidR="001510A0">
        <w:rPr>
          <w:sz w:val="28"/>
          <w:szCs w:val="28"/>
        </w:rPr>
        <w:t>Name: _________________________________________________________</w:t>
      </w:r>
    </w:p>
    <w:p w:rsidR="001510A0" w:rsidP="00061FDE" w:rsidRDefault="001510A0" w14:paraId="06B106FD" w14:textId="26DABE3D">
      <w:pPr>
        <w:rPr>
          <w:sz w:val="28"/>
          <w:szCs w:val="28"/>
        </w:rPr>
      </w:pPr>
      <w:r w:rsidRPr="26F4A152" w:rsidR="001510A0">
        <w:rPr>
          <w:sz w:val="28"/>
          <w:szCs w:val="28"/>
        </w:rPr>
        <w:t>Career ambition: __________________________________________________________________________________________________________________</w:t>
      </w:r>
    </w:p>
    <w:p w:rsidR="001510A0" w:rsidP="00061FDE" w:rsidRDefault="001510A0" w14:paraId="38597B1B" w14:textId="4BD366FA">
      <w:pPr>
        <w:rPr>
          <w:sz w:val="28"/>
          <w:szCs w:val="28"/>
        </w:rPr>
      </w:pPr>
      <w:r w:rsidRPr="26F4A152" w:rsidR="001510A0">
        <w:rPr>
          <w:sz w:val="28"/>
          <w:szCs w:val="28"/>
        </w:rPr>
        <w:t>Reason for choosing GCSE psychology: ___________________________________________________________________________________________________________________________________________________________________________</w:t>
      </w:r>
    </w:p>
    <w:p w:rsidR="001510A0" w:rsidP="00061FDE" w:rsidRDefault="001510A0" w14:paraId="39F08FCB" w14:textId="2FC596D8">
      <w:pPr>
        <w:rPr>
          <w:sz w:val="28"/>
          <w:szCs w:val="28"/>
        </w:rPr>
      </w:pPr>
      <w:r w:rsidRPr="26F4A152" w:rsidR="001510A0">
        <w:rPr>
          <w:sz w:val="28"/>
          <w:szCs w:val="28"/>
        </w:rPr>
        <w:t>Any previous exam arrangements: __________________________________________________________________________________________________________________</w:t>
      </w:r>
    </w:p>
    <w:p w:rsidR="001510A0" w:rsidP="00061FDE" w:rsidRDefault="001510A0" w14:paraId="06EE44FB" w14:textId="0F09E591">
      <w:pPr>
        <w:rPr>
          <w:sz w:val="28"/>
          <w:szCs w:val="28"/>
        </w:rPr>
      </w:pPr>
      <w:r>
        <w:rPr>
          <w:sz w:val="28"/>
          <w:szCs w:val="28"/>
        </w:rPr>
        <w:t>Things/teaching strategies that help you to learn: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510A0" w:rsidP="00061FDE" w:rsidRDefault="001510A0" w14:paraId="0A9085EA" w14:textId="03418CDB">
      <w:pPr>
        <w:rPr>
          <w:sz w:val="28"/>
          <w:szCs w:val="28"/>
        </w:rPr>
      </w:pPr>
      <w:r w:rsidRPr="26F4A152" w:rsidR="001510A0">
        <w:rPr>
          <w:sz w:val="28"/>
          <w:szCs w:val="28"/>
        </w:rPr>
        <w:t>Any medical / learning support needs? ____________________________________________________________________________________________________________________________________________________________________________________________________________________________________</w:t>
      </w:r>
    </w:p>
    <w:p w:rsidR="001510A0" w:rsidP="00061FDE" w:rsidRDefault="001510A0" w14:paraId="36A8224E" w14:textId="75F1FB17">
      <w:pPr>
        <w:rPr>
          <w:sz w:val="28"/>
          <w:szCs w:val="28"/>
        </w:rPr>
      </w:pPr>
      <w:r w:rsidRPr="26F4A152" w:rsidR="001510A0">
        <w:rPr>
          <w:sz w:val="28"/>
          <w:szCs w:val="28"/>
        </w:rPr>
        <w:t>Hobbies / Any other interests outside of school? ___________________________________________________________________________________________________________________________________________________________________________</w:t>
      </w:r>
    </w:p>
    <w:p w:rsidR="001510A0" w:rsidP="00061FDE" w:rsidRDefault="001510A0" w14:paraId="2A1A2DCB" w14:textId="50E2C5AC">
      <w:pPr>
        <w:rPr>
          <w:sz w:val="28"/>
          <w:szCs w:val="28"/>
        </w:rPr>
      </w:pPr>
      <w:r w:rsidRPr="26F4A152" w:rsidR="001510A0">
        <w:rPr>
          <w:sz w:val="28"/>
          <w:szCs w:val="28"/>
        </w:rPr>
        <w:t>Anything else you would like your teacher to know about you? __________________________________________________________________________________________________________________</w:t>
      </w:r>
    </w:p>
    <w:p w:rsidR="26F4A152" w:rsidP="26F4A152" w:rsidRDefault="26F4A152" w14:paraId="46713484" w14:textId="605025BF">
      <w:pPr>
        <w:rPr>
          <w:sz w:val="28"/>
          <w:szCs w:val="28"/>
        </w:rPr>
      </w:pPr>
    </w:p>
    <w:p w:rsidRPr="002F30D6" w:rsidR="001510A0" w:rsidP="00061FDE" w:rsidRDefault="001510A0" w14:paraId="162E93F6" w14:textId="276AE9BA">
      <w:pPr>
        <w:rPr>
          <w:b/>
          <w:bCs/>
          <w:color w:val="7030A0"/>
          <w:sz w:val="36"/>
          <w:szCs w:val="36"/>
        </w:rPr>
      </w:pPr>
      <w:r w:rsidRPr="002F30D6">
        <w:rPr>
          <w:b/>
          <w:bCs/>
          <w:color w:val="7030A0"/>
          <w:sz w:val="36"/>
          <w:szCs w:val="36"/>
        </w:rPr>
        <w:lastRenderedPageBreak/>
        <w:t>TASK 1</w:t>
      </w:r>
    </w:p>
    <w:p w:rsidR="001510A0" w:rsidP="00061FDE" w:rsidRDefault="001510A0" w14:paraId="0F9880E8" w14:textId="7D3E97FD">
      <w:pPr>
        <w:rPr>
          <w:sz w:val="28"/>
          <w:szCs w:val="28"/>
        </w:rPr>
      </w:pPr>
      <w:r>
        <w:rPr>
          <w:sz w:val="28"/>
          <w:szCs w:val="28"/>
        </w:rPr>
        <w:t>Write 300-500 words about something in psychology which interests you.</w:t>
      </w:r>
    </w:p>
    <w:p w:rsidR="001510A0" w:rsidP="00061FDE" w:rsidRDefault="001510A0" w14:paraId="3CFA9D2A" w14:textId="04ACBF23">
      <w:pPr>
        <w:rPr>
          <w:sz w:val="28"/>
          <w:szCs w:val="28"/>
        </w:rPr>
      </w:pPr>
      <w:r>
        <w:rPr>
          <w:sz w:val="28"/>
          <w:szCs w:val="28"/>
        </w:rPr>
        <w:t xml:space="preserve">Here are some suggestions which are related to the </w:t>
      </w:r>
      <w:r w:rsidR="00484B82">
        <w:rPr>
          <w:sz w:val="28"/>
          <w:szCs w:val="28"/>
        </w:rPr>
        <w:t>course,</w:t>
      </w:r>
      <w:r>
        <w:rPr>
          <w:sz w:val="28"/>
          <w:szCs w:val="28"/>
        </w:rPr>
        <w:t xml:space="preserve"> but you can write any</w:t>
      </w:r>
      <w:r w:rsidR="002A700A">
        <w:rPr>
          <w:sz w:val="28"/>
          <w:szCs w:val="28"/>
        </w:rPr>
        <w:t xml:space="preserve"> topic</w:t>
      </w:r>
      <w:r>
        <w:rPr>
          <w:sz w:val="28"/>
          <w:szCs w:val="28"/>
        </w:rPr>
        <w:t xml:space="preserve"> related to psychology.</w:t>
      </w:r>
    </w:p>
    <w:p w:rsidRPr="00197623" w:rsidR="00197623" w:rsidP="00197623" w:rsidRDefault="001510A0" w14:paraId="3AFDB9F1" w14:textId="6FAD5A53">
      <w:pPr>
        <w:pStyle w:val="ListParagraph"/>
        <w:numPr>
          <w:ilvl w:val="0"/>
          <w:numId w:val="1"/>
        </w:numPr>
        <w:rPr>
          <w:sz w:val="28"/>
          <w:szCs w:val="28"/>
        </w:rPr>
      </w:pPr>
      <w:r>
        <w:rPr>
          <w:sz w:val="28"/>
          <w:szCs w:val="28"/>
        </w:rPr>
        <w:t>False memories</w:t>
      </w:r>
    </w:p>
    <w:p w:rsidR="001510A0" w:rsidP="001510A0" w:rsidRDefault="001510A0" w14:paraId="1C71EFC9" w14:textId="37AC929A">
      <w:pPr>
        <w:pStyle w:val="ListParagraph"/>
        <w:numPr>
          <w:ilvl w:val="0"/>
          <w:numId w:val="1"/>
        </w:numPr>
        <w:rPr>
          <w:sz w:val="28"/>
          <w:szCs w:val="28"/>
        </w:rPr>
      </w:pPr>
      <w:r>
        <w:rPr>
          <w:sz w:val="28"/>
          <w:szCs w:val="28"/>
        </w:rPr>
        <w:t>Psychological problems e.g. eating disorders/schizophrenia/depression/OCD etc</w:t>
      </w:r>
    </w:p>
    <w:p w:rsidR="001510A0" w:rsidP="001510A0" w:rsidRDefault="00F82689" w14:paraId="5586F008" w14:textId="48AFBAED">
      <w:pPr>
        <w:pStyle w:val="ListParagraph"/>
        <w:numPr>
          <w:ilvl w:val="0"/>
          <w:numId w:val="1"/>
        </w:numPr>
        <w:rPr>
          <w:sz w:val="28"/>
          <w:szCs w:val="28"/>
        </w:rPr>
      </w:pPr>
      <w:r>
        <w:rPr>
          <w:sz w:val="28"/>
          <w:szCs w:val="28"/>
        </w:rPr>
        <w:t>Why do we forget things?</w:t>
      </w:r>
    </w:p>
    <w:p w:rsidR="00F82689" w:rsidP="001510A0" w:rsidRDefault="00F82689" w14:paraId="3E7F747D" w14:textId="594E2A56">
      <w:pPr>
        <w:pStyle w:val="ListParagraph"/>
        <w:numPr>
          <w:ilvl w:val="0"/>
          <w:numId w:val="1"/>
        </w:numPr>
        <w:rPr>
          <w:sz w:val="28"/>
          <w:szCs w:val="28"/>
        </w:rPr>
      </w:pPr>
      <w:r>
        <w:rPr>
          <w:sz w:val="28"/>
          <w:szCs w:val="28"/>
        </w:rPr>
        <w:t>The structure of the brain</w:t>
      </w:r>
    </w:p>
    <w:p w:rsidR="00F82689" w:rsidP="001510A0" w:rsidRDefault="00F82689" w14:paraId="6E2F01EE" w14:textId="46DDB8DA">
      <w:pPr>
        <w:pStyle w:val="ListParagraph"/>
        <w:numPr>
          <w:ilvl w:val="0"/>
          <w:numId w:val="1"/>
        </w:numPr>
        <w:rPr>
          <w:sz w:val="28"/>
          <w:szCs w:val="28"/>
        </w:rPr>
      </w:pPr>
      <w:r>
        <w:rPr>
          <w:sz w:val="28"/>
          <w:szCs w:val="28"/>
        </w:rPr>
        <w:t>How brain scans work</w:t>
      </w:r>
    </w:p>
    <w:p w:rsidR="00F82689" w:rsidP="001510A0" w:rsidRDefault="0065004F" w14:paraId="36640533" w14:textId="5BC575CC">
      <w:pPr>
        <w:pStyle w:val="ListParagraph"/>
        <w:numPr>
          <w:ilvl w:val="0"/>
          <w:numId w:val="1"/>
        </w:numPr>
        <w:rPr>
          <w:sz w:val="28"/>
          <w:szCs w:val="28"/>
        </w:rPr>
      </w:pPr>
      <w:r>
        <w:rPr>
          <w:sz w:val="28"/>
          <w:szCs w:val="28"/>
        </w:rPr>
        <w:t>Childhood development</w:t>
      </w:r>
      <w:r w:rsidR="00244E74">
        <w:rPr>
          <w:sz w:val="28"/>
          <w:szCs w:val="28"/>
        </w:rPr>
        <w:t xml:space="preserve"> (intellectual development</w:t>
      </w:r>
      <w:r w:rsidR="001D6490">
        <w:rPr>
          <w:sz w:val="28"/>
          <w:szCs w:val="28"/>
        </w:rPr>
        <w:t xml:space="preserve"> or language development</w:t>
      </w:r>
      <w:r w:rsidR="00244E74">
        <w:rPr>
          <w:sz w:val="28"/>
          <w:szCs w:val="28"/>
        </w:rPr>
        <w:t>)</w:t>
      </w:r>
    </w:p>
    <w:p w:rsidRPr="001510A0" w:rsidR="001D6490" w:rsidP="001510A0" w:rsidRDefault="0050773A" w14:paraId="0F36F5F1" w14:textId="25FB415B">
      <w:pPr>
        <w:pStyle w:val="ListParagraph"/>
        <w:numPr>
          <w:ilvl w:val="0"/>
          <w:numId w:val="1"/>
        </w:numPr>
        <w:rPr>
          <w:sz w:val="28"/>
          <w:szCs w:val="28"/>
        </w:rPr>
      </w:pPr>
      <w:r>
        <w:rPr>
          <w:sz w:val="28"/>
          <w:szCs w:val="28"/>
        </w:rPr>
        <w:t>Social influence e.g. why do we obey authority figures?</w:t>
      </w:r>
    </w:p>
    <w:p w:rsidR="00061FDE" w:rsidP="00D221DF" w:rsidRDefault="00061FDE" w14:paraId="2A6BE1BE" w14:textId="77777777">
      <w:pPr>
        <w:rPr>
          <w:sz w:val="28"/>
          <w:szCs w:val="28"/>
        </w:rPr>
      </w:pPr>
    </w:p>
    <w:p w:rsidRPr="00E07503" w:rsidR="00061FDE" w:rsidP="00D221DF" w:rsidRDefault="00C95138" w14:paraId="6E781F98" w14:textId="0EC69C47">
      <w:pPr>
        <w:rPr>
          <w:b/>
          <w:bCs/>
          <w:color w:val="7030A0"/>
          <w:sz w:val="36"/>
          <w:szCs w:val="36"/>
        </w:rPr>
      </w:pPr>
      <w:r w:rsidRPr="00E07503">
        <w:rPr>
          <w:b/>
          <w:bCs/>
          <w:color w:val="7030A0"/>
          <w:sz w:val="36"/>
          <w:szCs w:val="36"/>
        </w:rPr>
        <w:t>T</w:t>
      </w:r>
      <w:r w:rsidR="00D73878">
        <w:rPr>
          <w:b/>
          <w:bCs/>
          <w:color w:val="7030A0"/>
          <w:sz w:val="36"/>
          <w:szCs w:val="36"/>
        </w:rPr>
        <w:t>ASK</w:t>
      </w:r>
      <w:r w:rsidRPr="00E07503">
        <w:rPr>
          <w:b/>
          <w:bCs/>
          <w:color w:val="7030A0"/>
          <w:sz w:val="36"/>
          <w:szCs w:val="36"/>
        </w:rPr>
        <w:t xml:space="preserve"> 2</w:t>
      </w:r>
    </w:p>
    <w:p w:rsidR="0026439E" w:rsidP="00D221DF" w:rsidRDefault="00C95138" w14:paraId="74524E2C" w14:textId="0323F92A">
      <w:pPr>
        <w:rPr>
          <w:sz w:val="28"/>
          <w:szCs w:val="28"/>
        </w:rPr>
      </w:pPr>
      <w:r>
        <w:rPr>
          <w:sz w:val="28"/>
          <w:szCs w:val="28"/>
        </w:rPr>
        <w:t xml:space="preserve">Any psychological </w:t>
      </w:r>
      <w:r w:rsidR="003C663C">
        <w:rPr>
          <w:sz w:val="28"/>
          <w:szCs w:val="28"/>
        </w:rPr>
        <w:t xml:space="preserve">research must follow the code of ethics </w:t>
      </w:r>
      <w:r w:rsidR="009C5D9B">
        <w:rPr>
          <w:sz w:val="28"/>
          <w:szCs w:val="28"/>
        </w:rPr>
        <w:t xml:space="preserve">to protect participants and society from harm. </w:t>
      </w:r>
      <w:r w:rsidR="0026439E">
        <w:rPr>
          <w:sz w:val="28"/>
          <w:szCs w:val="28"/>
        </w:rPr>
        <w:t xml:space="preserve">The ethics to be </w:t>
      </w:r>
      <w:r w:rsidR="00FC43A7">
        <w:rPr>
          <w:sz w:val="28"/>
          <w:szCs w:val="28"/>
        </w:rPr>
        <w:t>adhered</w:t>
      </w:r>
      <w:r w:rsidR="0026439E">
        <w:rPr>
          <w:sz w:val="28"/>
          <w:szCs w:val="28"/>
        </w:rPr>
        <w:t xml:space="preserve"> to are as follows:</w:t>
      </w:r>
    </w:p>
    <w:p w:rsidR="0026439E" w:rsidP="0026439E" w:rsidRDefault="0063179C" w14:paraId="3B097D8B" w14:textId="378B9E13">
      <w:pPr>
        <w:pStyle w:val="ListParagraph"/>
        <w:numPr>
          <w:ilvl w:val="0"/>
          <w:numId w:val="2"/>
        </w:numPr>
        <w:rPr>
          <w:sz w:val="28"/>
          <w:szCs w:val="28"/>
        </w:rPr>
      </w:pPr>
      <w:r>
        <w:rPr>
          <w:sz w:val="28"/>
          <w:szCs w:val="28"/>
        </w:rPr>
        <w:t>Informed consent</w:t>
      </w:r>
    </w:p>
    <w:p w:rsidR="0063179C" w:rsidP="0026439E" w:rsidRDefault="0063179C" w14:paraId="54661B86" w14:textId="50300BA2">
      <w:pPr>
        <w:pStyle w:val="ListParagraph"/>
        <w:numPr>
          <w:ilvl w:val="0"/>
          <w:numId w:val="2"/>
        </w:numPr>
        <w:rPr>
          <w:sz w:val="28"/>
          <w:szCs w:val="28"/>
        </w:rPr>
      </w:pPr>
      <w:r>
        <w:rPr>
          <w:sz w:val="28"/>
          <w:szCs w:val="28"/>
        </w:rPr>
        <w:t>Deception</w:t>
      </w:r>
    </w:p>
    <w:p w:rsidR="0063179C" w:rsidP="0026439E" w:rsidRDefault="0063179C" w14:paraId="40B00D86" w14:textId="2695E2A2">
      <w:pPr>
        <w:pStyle w:val="ListParagraph"/>
        <w:numPr>
          <w:ilvl w:val="0"/>
          <w:numId w:val="2"/>
        </w:numPr>
        <w:rPr>
          <w:sz w:val="28"/>
          <w:szCs w:val="28"/>
        </w:rPr>
      </w:pPr>
      <w:r>
        <w:rPr>
          <w:sz w:val="28"/>
          <w:szCs w:val="28"/>
        </w:rPr>
        <w:t>Right to withdraw</w:t>
      </w:r>
    </w:p>
    <w:p w:rsidR="0063179C" w:rsidP="0026439E" w:rsidRDefault="00FC43A7" w14:paraId="09FB205A" w14:textId="27DA254D">
      <w:pPr>
        <w:pStyle w:val="ListParagraph"/>
        <w:numPr>
          <w:ilvl w:val="0"/>
          <w:numId w:val="2"/>
        </w:numPr>
        <w:rPr>
          <w:sz w:val="28"/>
          <w:szCs w:val="28"/>
        </w:rPr>
      </w:pPr>
      <w:r>
        <w:rPr>
          <w:sz w:val="28"/>
          <w:szCs w:val="28"/>
        </w:rPr>
        <w:t xml:space="preserve">Confidentiality </w:t>
      </w:r>
    </w:p>
    <w:p w:rsidR="00FC43A7" w:rsidP="0026439E" w:rsidRDefault="00FC43A7" w14:paraId="00B46AE2" w14:textId="64469BC9">
      <w:pPr>
        <w:pStyle w:val="ListParagraph"/>
        <w:numPr>
          <w:ilvl w:val="0"/>
          <w:numId w:val="2"/>
        </w:numPr>
        <w:rPr>
          <w:sz w:val="28"/>
          <w:szCs w:val="28"/>
        </w:rPr>
      </w:pPr>
      <w:r>
        <w:rPr>
          <w:sz w:val="28"/>
          <w:szCs w:val="28"/>
        </w:rPr>
        <w:t>Protection from physical and psychological harm</w:t>
      </w:r>
    </w:p>
    <w:p w:rsidR="00FC43A7" w:rsidP="00FC43A7" w:rsidRDefault="00FC43A7" w14:paraId="600A7FF5" w14:textId="0011835F">
      <w:pPr>
        <w:rPr>
          <w:sz w:val="28"/>
          <w:szCs w:val="28"/>
        </w:rPr>
      </w:pPr>
      <w:r>
        <w:rPr>
          <w:sz w:val="28"/>
          <w:szCs w:val="28"/>
        </w:rPr>
        <w:t xml:space="preserve">Create a poster which </w:t>
      </w:r>
      <w:r w:rsidRPr="00D73878">
        <w:rPr>
          <w:sz w:val="28"/>
          <w:szCs w:val="28"/>
          <w:u w:val="single"/>
        </w:rPr>
        <w:t>explains</w:t>
      </w:r>
      <w:r>
        <w:rPr>
          <w:sz w:val="28"/>
          <w:szCs w:val="28"/>
        </w:rPr>
        <w:t xml:space="preserve"> the ethics in psychological research</w:t>
      </w:r>
      <w:r w:rsidR="00D73878">
        <w:rPr>
          <w:sz w:val="28"/>
          <w:szCs w:val="28"/>
        </w:rPr>
        <w:t xml:space="preserve">. </w:t>
      </w:r>
      <w:r w:rsidR="00FB7F6B">
        <w:rPr>
          <w:sz w:val="28"/>
          <w:szCs w:val="28"/>
        </w:rPr>
        <w:t xml:space="preserve">Suggest how the research should meet </w:t>
      </w:r>
      <w:r w:rsidR="00BF111E">
        <w:rPr>
          <w:sz w:val="28"/>
          <w:szCs w:val="28"/>
        </w:rPr>
        <w:t xml:space="preserve">the ethical guidelines e.g. ensure the participants full names are removed </w:t>
      </w:r>
      <w:r w:rsidR="00CF2594">
        <w:rPr>
          <w:sz w:val="28"/>
          <w:szCs w:val="28"/>
        </w:rPr>
        <w:t>from</w:t>
      </w:r>
      <w:r w:rsidR="00BF111E">
        <w:rPr>
          <w:sz w:val="28"/>
          <w:szCs w:val="28"/>
        </w:rPr>
        <w:t xml:space="preserve"> any published work.</w:t>
      </w:r>
    </w:p>
    <w:p w:rsidRPr="00FC43A7" w:rsidR="00860F53" w:rsidP="00FC43A7" w:rsidRDefault="00860F53" w14:paraId="133C8DE5" w14:textId="0BEE111D">
      <w:pPr>
        <w:rPr>
          <w:sz w:val="28"/>
          <w:szCs w:val="28"/>
        </w:rPr>
      </w:pPr>
      <w:r w:rsidRPr="00133103">
        <w:rPr>
          <w:b/>
          <w:bCs/>
          <w:sz w:val="28"/>
          <w:szCs w:val="28"/>
        </w:rPr>
        <w:t>Extension:</w:t>
      </w:r>
      <w:r>
        <w:rPr>
          <w:sz w:val="28"/>
          <w:szCs w:val="28"/>
        </w:rPr>
        <w:t xml:space="preserve"> you could research the top</w:t>
      </w:r>
      <w:r w:rsidR="00133103">
        <w:rPr>
          <w:sz w:val="28"/>
          <w:szCs w:val="28"/>
        </w:rPr>
        <w:t xml:space="preserve"> </w:t>
      </w:r>
      <w:r>
        <w:rPr>
          <w:sz w:val="28"/>
          <w:szCs w:val="28"/>
        </w:rPr>
        <w:t>10 unethical studies in psycholog</w:t>
      </w:r>
      <w:r w:rsidR="00133103">
        <w:rPr>
          <w:sz w:val="28"/>
          <w:szCs w:val="28"/>
        </w:rPr>
        <w:t xml:space="preserve">y </w:t>
      </w:r>
      <w:r>
        <w:rPr>
          <w:sz w:val="28"/>
          <w:szCs w:val="28"/>
        </w:rPr>
        <w:t xml:space="preserve">and explain how the </w:t>
      </w:r>
      <w:r w:rsidR="00133103">
        <w:rPr>
          <w:sz w:val="28"/>
          <w:szCs w:val="28"/>
        </w:rPr>
        <w:t>researcher broke the ethical guidelines!!!</w:t>
      </w:r>
    </w:p>
    <w:p w:rsidRPr="003C16A1" w:rsidR="00061FDE" w:rsidP="00D221DF" w:rsidRDefault="00061FDE" w14:paraId="19285AD2" w14:textId="77777777">
      <w:pPr>
        <w:rPr>
          <w:sz w:val="28"/>
          <w:szCs w:val="28"/>
        </w:rPr>
      </w:pPr>
    </w:p>
    <w:sectPr w:rsidRPr="003C16A1" w:rsidR="00061FDE" w:rsidSect="002D4629">
      <w:pgSz w:w="11906" w:h="16838" w:orient="portrait"/>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BC07D4" w:rsidP="00BC07D4" w:rsidRDefault="00BC07D4" w14:paraId="3263A65C" w14:textId="77777777">
      <w:pPr>
        <w:spacing w:after="0" w:line="240" w:lineRule="auto"/>
      </w:pPr>
      <w:r>
        <w:separator/>
      </w:r>
    </w:p>
  </w:endnote>
  <w:endnote w:type="continuationSeparator" w:id="0">
    <w:p w:rsidR="00BC07D4" w:rsidP="00BC07D4" w:rsidRDefault="00BC07D4" w14:paraId="7ED7DBC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BC07D4" w:rsidP="00BC07D4" w:rsidRDefault="00BC07D4" w14:paraId="3AA9EDE4" w14:textId="77777777">
      <w:pPr>
        <w:spacing w:after="0" w:line="240" w:lineRule="auto"/>
      </w:pPr>
      <w:r>
        <w:separator/>
      </w:r>
    </w:p>
  </w:footnote>
  <w:footnote w:type="continuationSeparator" w:id="0">
    <w:p w:rsidR="00BC07D4" w:rsidP="00BC07D4" w:rsidRDefault="00BC07D4" w14:paraId="34B18524"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913AC5"/>
    <w:multiLevelType w:val="hybridMultilevel"/>
    <w:tmpl w:val="A596F8C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7B967D7D"/>
    <w:multiLevelType w:val="hybridMultilevel"/>
    <w:tmpl w:val="134A448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128159819">
    <w:abstractNumId w:val="0"/>
  </w:num>
  <w:num w:numId="2" w16cid:durableId="7404472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6A1"/>
    <w:rsid w:val="00061FDE"/>
    <w:rsid w:val="000941B6"/>
    <w:rsid w:val="000F07B3"/>
    <w:rsid w:val="00131C4F"/>
    <w:rsid w:val="00133103"/>
    <w:rsid w:val="001510A0"/>
    <w:rsid w:val="00197623"/>
    <w:rsid w:val="001D6490"/>
    <w:rsid w:val="00244E74"/>
    <w:rsid w:val="0026439E"/>
    <w:rsid w:val="002A700A"/>
    <w:rsid w:val="002D4629"/>
    <w:rsid w:val="002F30D6"/>
    <w:rsid w:val="003C16A1"/>
    <w:rsid w:val="003C33F8"/>
    <w:rsid w:val="003C663C"/>
    <w:rsid w:val="00484B82"/>
    <w:rsid w:val="0050773A"/>
    <w:rsid w:val="005B5658"/>
    <w:rsid w:val="006147C5"/>
    <w:rsid w:val="00631726"/>
    <w:rsid w:val="0063179C"/>
    <w:rsid w:val="0065004F"/>
    <w:rsid w:val="0083130C"/>
    <w:rsid w:val="00860F53"/>
    <w:rsid w:val="008C45F5"/>
    <w:rsid w:val="00964B68"/>
    <w:rsid w:val="009C5D9B"/>
    <w:rsid w:val="00B22C99"/>
    <w:rsid w:val="00BB7134"/>
    <w:rsid w:val="00BC07D4"/>
    <w:rsid w:val="00BF111E"/>
    <w:rsid w:val="00C95138"/>
    <w:rsid w:val="00CF2594"/>
    <w:rsid w:val="00D221DF"/>
    <w:rsid w:val="00D5249E"/>
    <w:rsid w:val="00D73878"/>
    <w:rsid w:val="00E07503"/>
    <w:rsid w:val="00E35C21"/>
    <w:rsid w:val="00F82689"/>
    <w:rsid w:val="00FB7F6B"/>
    <w:rsid w:val="00FC43A7"/>
    <w:rsid w:val="26F4A152"/>
    <w:rsid w:val="3CAC82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F75C8"/>
  <w15:chartTrackingRefBased/>
  <w15:docId w15:val="{768599FE-33F0-4F0C-ADA1-4BA44B767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3C16A1"/>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C16A1"/>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C16A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C16A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C16A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C16A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C16A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C16A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C16A1"/>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3C16A1"/>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3C16A1"/>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3C16A1"/>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3C16A1"/>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3C16A1"/>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3C16A1"/>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3C16A1"/>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3C16A1"/>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3C16A1"/>
    <w:rPr>
      <w:rFonts w:eastAsiaTheme="majorEastAsia" w:cstheme="majorBidi"/>
      <w:color w:val="272727" w:themeColor="text1" w:themeTint="D8"/>
    </w:rPr>
  </w:style>
  <w:style w:type="paragraph" w:styleId="Title">
    <w:name w:val="Title"/>
    <w:basedOn w:val="Normal"/>
    <w:next w:val="Normal"/>
    <w:link w:val="TitleChar"/>
    <w:uiPriority w:val="10"/>
    <w:qFormat/>
    <w:rsid w:val="003C16A1"/>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3C16A1"/>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3C16A1"/>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3C16A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C16A1"/>
    <w:pPr>
      <w:spacing w:before="160"/>
      <w:jc w:val="center"/>
    </w:pPr>
    <w:rPr>
      <w:i/>
      <w:iCs/>
      <w:color w:val="404040" w:themeColor="text1" w:themeTint="BF"/>
    </w:rPr>
  </w:style>
  <w:style w:type="character" w:styleId="QuoteChar" w:customStyle="1">
    <w:name w:val="Quote Char"/>
    <w:basedOn w:val="DefaultParagraphFont"/>
    <w:link w:val="Quote"/>
    <w:uiPriority w:val="29"/>
    <w:rsid w:val="003C16A1"/>
    <w:rPr>
      <w:i/>
      <w:iCs/>
      <w:color w:val="404040" w:themeColor="text1" w:themeTint="BF"/>
    </w:rPr>
  </w:style>
  <w:style w:type="paragraph" w:styleId="ListParagraph">
    <w:name w:val="List Paragraph"/>
    <w:basedOn w:val="Normal"/>
    <w:uiPriority w:val="34"/>
    <w:qFormat/>
    <w:rsid w:val="003C16A1"/>
    <w:pPr>
      <w:ind w:left="720"/>
      <w:contextualSpacing/>
    </w:pPr>
  </w:style>
  <w:style w:type="character" w:styleId="IntenseEmphasis">
    <w:name w:val="Intense Emphasis"/>
    <w:basedOn w:val="DefaultParagraphFont"/>
    <w:uiPriority w:val="21"/>
    <w:qFormat/>
    <w:rsid w:val="003C16A1"/>
    <w:rPr>
      <w:i/>
      <w:iCs/>
      <w:color w:val="0F4761" w:themeColor="accent1" w:themeShade="BF"/>
    </w:rPr>
  </w:style>
  <w:style w:type="paragraph" w:styleId="IntenseQuote">
    <w:name w:val="Intense Quote"/>
    <w:basedOn w:val="Normal"/>
    <w:next w:val="Normal"/>
    <w:link w:val="IntenseQuoteChar"/>
    <w:uiPriority w:val="30"/>
    <w:qFormat/>
    <w:rsid w:val="003C16A1"/>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3C16A1"/>
    <w:rPr>
      <w:i/>
      <w:iCs/>
      <w:color w:val="0F4761" w:themeColor="accent1" w:themeShade="BF"/>
    </w:rPr>
  </w:style>
  <w:style w:type="character" w:styleId="IntenseReference">
    <w:name w:val="Intense Reference"/>
    <w:basedOn w:val="DefaultParagraphFont"/>
    <w:uiPriority w:val="32"/>
    <w:qFormat/>
    <w:rsid w:val="003C16A1"/>
    <w:rPr>
      <w:b/>
      <w:bCs/>
      <w:smallCaps/>
      <w:color w:val="0F4761" w:themeColor="accent1" w:themeShade="BF"/>
      <w:spacing w:val="5"/>
    </w:rPr>
  </w:style>
  <w:style w:type="table" w:styleId="TableGrid">
    <w:name w:val="Table Grid"/>
    <w:basedOn w:val="TableNormal"/>
    <w:uiPriority w:val="39"/>
    <w:rsid w:val="00D221D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061FDE"/>
    <w:rPr>
      <w:color w:val="467886" w:themeColor="hyperlink"/>
      <w:u w:val="single"/>
    </w:rPr>
  </w:style>
  <w:style w:type="character" w:styleId="UnresolvedMention">
    <w:name w:val="Unresolved Mention"/>
    <w:basedOn w:val="DefaultParagraphFont"/>
    <w:uiPriority w:val="99"/>
    <w:semiHidden/>
    <w:unhideWhenUsed/>
    <w:rsid w:val="00061FDE"/>
    <w:rPr>
      <w:color w:val="605E5C"/>
      <w:shd w:val="clear" w:color="auto" w:fill="E1DFDD"/>
    </w:rPr>
  </w:style>
  <w:style w:type="paragraph" w:styleId="Header">
    <w:name w:val="header"/>
    <w:basedOn w:val="Normal"/>
    <w:link w:val="HeaderChar"/>
    <w:uiPriority w:val="99"/>
    <w:unhideWhenUsed/>
    <w:rsid w:val="00BC07D4"/>
    <w:pPr>
      <w:tabs>
        <w:tab w:val="center" w:pos="4513"/>
        <w:tab w:val="right" w:pos="9026"/>
      </w:tabs>
      <w:spacing w:after="0" w:line="240" w:lineRule="auto"/>
    </w:pPr>
  </w:style>
  <w:style w:type="character" w:styleId="HeaderChar" w:customStyle="1">
    <w:name w:val="Header Char"/>
    <w:basedOn w:val="DefaultParagraphFont"/>
    <w:link w:val="Header"/>
    <w:uiPriority w:val="99"/>
    <w:rsid w:val="00BC07D4"/>
  </w:style>
  <w:style w:type="paragraph" w:styleId="Footer">
    <w:name w:val="footer"/>
    <w:basedOn w:val="Normal"/>
    <w:link w:val="FooterChar"/>
    <w:uiPriority w:val="99"/>
    <w:unhideWhenUsed/>
    <w:rsid w:val="00BC07D4"/>
    <w:pPr>
      <w:tabs>
        <w:tab w:val="center" w:pos="4513"/>
        <w:tab w:val="right" w:pos="9026"/>
      </w:tabs>
      <w:spacing w:after="0" w:line="240" w:lineRule="auto"/>
    </w:pPr>
  </w:style>
  <w:style w:type="character" w:styleId="FooterChar" w:customStyle="1">
    <w:name w:val="Footer Char"/>
    <w:basedOn w:val="DefaultParagraphFont"/>
    <w:link w:val="Footer"/>
    <w:uiPriority w:val="99"/>
    <w:rsid w:val="00BC07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b070d1a2992842f0"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yperlink" Target="mailto:gaughana@chestrefield.ac.uk" TargetMode="External"/><Relationship Id="rId4" Type="http://schemas.openxmlformats.org/officeDocument/2006/relationships/webSettings" Target="webSettings.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4A4BFD0408C9459458326EBA01849E" ma:contentTypeVersion="18" ma:contentTypeDescription="Create a new document." ma:contentTypeScope="" ma:versionID="eb29af4ba6e9905897a4ef9310393576">
  <xsd:schema xmlns:xsd="http://www.w3.org/2001/XMLSchema" xmlns:xs="http://www.w3.org/2001/XMLSchema" xmlns:p="http://schemas.microsoft.com/office/2006/metadata/properties" xmlns:ns2="e7ebcb19-e95c-4c9c-8509-ec262c1a41f4" xmlns:ns3="3e4773f2-2ed4-41ee-9187-a086cde5f884" targetNamespace="http://schemas.microsoft.com/office/2006/metadata/properties" ma:root="true" ma:fieldsID="809dcf800df7a302375f9126b16dcbb9" ns2:_="" ns3:_="">
    <xsd:import namespace="e7ebcb19-e95c-4c9c-8509-ec262c1a41f4"/>
    <xsd:import namespace="3e4773f2-2ed4-41ee-9187-a086cde5f88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ebcb19-e95c-4c9c-8509-ec262c1a41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192a991-26d9-4708-8c0c-f69682a5b4e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4773f2-2ed4-41ee-9187-a086cde5f88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f358bcd-4e56-4d2f-af92-7e3b98f379b0}" ma:internalName="TaxCatchAll" ma:showField="CatchAllData" ma:web="3e4773f2-2ed4-41ee-9187-a086cde5f8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e4773f2-2ed4-41ee-9187-a086cde5f884" xsi:nil="true"/>
    <lcf76f155ced4ddcb4097134ff3c332f xmlns="e7ebcb19-e95c-4c9c-8509-ec262c1a41f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1AB9936-C21F-4606-B17C-9924D1E76961}"/>
</file>

<file path=customXml/itemProps2.xml><?xml version="1.0" encoding="utf-8"?>
<ds:datastoreItem xmlns:ds="http://schemas.openxmlformats.org/officeDocument/2006/customXml" ds:itemID="{3B18EBF2-2686-4722-8CED-D907C1287B77}"/>
</file>

<file path=customXml/itemProps3.xml><?xml version="1.0" encoding="utf-8"?>
<ds:datastoreItem xmlns:ds="http://schemas.openxmlformats.org/officeDocument/2006/customXml" ds:itemID="{E22C1129-797B-4CF2-AEEE-406A03E122C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Gaughan</dc:creator>
  <cp:keywords/>
  <dc:description/>
  <cp:lastModifiedBy>Amanda Gaughan</cp:lastModifiedBy>
  <cp:revision>36</cp:revision>
  <dcterms:created xsi:type="dcterms:W3CDTF">2024-07-08T08:08:00Z</dcterms:created>
  <dcterms:modified xsi:type="dcterms:W3CDTF">2024-07-08T09:43:12Z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0x010100724A4BFD0408C9459458326EBA01849E</vt:lpwstr>
  </property>
</Properties>
</file>